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93F86">
        <w:rPr>
          <w:rFonts w:asciiTheme="minorHAnsi" w:hAnsiTheme="minorHAnsi" w:cs="Arial"/>
          <w:b/>
          <w:lang w:val="en-ZA"/>
        </w:rPr>
        <w:t>2</w:t>
      </w:r>
      <w:r w:rsidR="00960D6C">
        <w:rPr>
          <w:rFonts w:asciiTheme="minorHAnsi" w:hAnsiTheme="minorHAnsi" w:cs="Arial"/>
          <w:b/>
          <w:lang w:val="en-ZA"/>
        </w:rPr>
        <w:t>8</w:t>
      </w:r>
      <w:r w:rsidR="00093F8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GROWTHPOINT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GPT39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GPT39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C67DB">
        <w:rPr>
          <w:rFonts w:asciiTheme="minorHAnsi" w:hAnsiTheme="minorHAnsi" w:cs="Arial"/>
          <w:lang w:val="en-ZA"/>
        </w:rPr>
        <w:t xml:space="preserve"> </w:t>
      </w:r>
      <w:r w:rsidR="00960D6C">
        <w:rPr>
          <w:rFonts w:asciiTheme="minorHAnsi" w:hAnsiTheme="minorHAnsi" w:cs="Arial"/>
          <w:lang w:val="en-ZA"/>
        </w:rPr>
        <w:t>352</w:t>
      </w:r>
      <w:r>
        <w:rPr>
          <w:rFonts w:asciiTheme="minorHAnsi" w:hAnsiTheme="minorHAnsi" w:cs="Arial"/>
          <w:lang w:val="en-ZA"/>
        </w:rPr>
        <w:t>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60D6C">
        <w:rPr>
          <w:rFonts w:asciiTheme="minorHAnsi" w:hAnsiTheme="minorHAnsi" w:cs="Arial"/>
          <w:lang w:val="en-ZA"/>
        </w:rPr>
        <w:t>7.808%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March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C67D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A232E6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February</w:t>
      </w:r>
      <w:r w:rsidR="00BC67D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</w:t>
      </w:r>
      <w:r w:rsidR="00BC67D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A232E6">
        <w:rPr>
          <w:rFonts w:asciiTheme="minorHAnsi" w:hAnsiTheme="minorHAnsi" w:cs="Arial"/>
          <w:lang w:val="en-ZA"/>
        </w:rPr>
        <w:t>19</w:t>
      </w:r>
      <w:r w:rsidR="00BF620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February</w:t>
      </w:r>
      <w:r w:rsidR="00BC67D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ZAG000140922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BC67DB" w:rsidRDefault="00BC67D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60D6C" w:rsidRDefault="00C74DE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960D6C" w:rsidRPr="007E014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https://www.jse.co.za/content/JSEPricingSupplementsItems/2014/BondDocuments/GPT39%20Pricing%20Supplement%2020161129.pdf</w:t>
        </w:r>
      </w:hyperlink>
      <w:r w:rsidR="00960D6C"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C67DB" w:rsidRDefault="00BC67D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C67DB" w:rsidRPr="00F64748" w:rsidRDefault="00BC67D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Barclays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+27 11 8956843</w:t>
      </w:r>
    </w:p>
    <w:p w:rsidR="007F4679" w:rsidRPr="00F64748" w:rsidRDefault="00BC67D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7F4679" w:rsidRPr="00F64748"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F0025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F0025" w:rsidRPr="00C94EA6">
      <w:rPr>
        <w:rFonts w:eastAsia="Times New Roman"/>
        <w:b/>
        <w:color w:val="808080"/>
        <w:sz w:val="14"/>
      </w:rPr>
      <w:fldChar w:fldCharType="separate"/>
    </w:r>
    <w:r w:rsidR="00960D6C">
      <w:rPr>
        <w:rFonts w:eastAsia="Times New Roman"/>
        <w:b/>
        <w:noProof/>
        <w:color w:val="808080"/>
        <w:sz w:val="14"/>
      </w:rPr>
      <w:t>2</w:t>
    </w:r>
    <w:r w:rsidR="009F0025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F0025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F0025" w:rsidRPr="00C94EA6">
      <w:rPr>
        <w:rFonts w:eastAsia="Times New Roman"/>
        <w:b/>
        <w:color w:val="808080"/>
        <w:sz w:val="14"/>
      </w:rPr>
      <w:fldChar w:fldCharType="separate"/>
    </w:r>
    <w:r w:rsidR="00960D6C">
      <w:rPr>
        <w:rFonts w:eastAsia="Times New Roman"/>
        <w:b/>
        <w:noProof/>
        <w:color w:val="808080"/>
        <w:sz w:val="14"/>
      </w:rPr>
      <w:t>2</w:t>
    </w:r>
    <w:r w:rsidR="009F0025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F0025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74D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74D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3F86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CB2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0D6C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23BC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025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2E6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7DB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20B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4DED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GPT39%20Pricing%20Supplement%20201611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2016-11-28T08:00:00+00:00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9F9696-F0D2-4FF7-A2B1-3ED0E0F9E7CA}"/>
</file>

<file path=customXml/itemProps2.xml><?xml version="1.0" encoding="utf-8"?>
<ds:datastoreItem xmlns:ds="http://schemas.openxmlformats.org/officeDocument/2006/customXml" ds:itemID="{5FE6DAF1-0A62-4052-94BC-F32CD1B2805D}"/>
</file>

<file path=customXml/itemProps3.xml><?xml version="1.0" encoding="utf-8"?>
<ds:datastoreItem xmlns:ds="http://schemas.openxmlformats.org/officeDocument/2006/customXml" ds:itemID="{1000DE54-EFAF-498E-91DD-98E9F2A179D5}"/>
</file>

<file path=customXml/itemProps4.xml><?xml version="1.0" encoding="utf-8"?>
<ds:datastoreItem xmlns:ds="http://schemas.openxmlformats.org/officeDocument/2006/customXml" ds:itemID="{223776CE-3296-4DBD-AD59-8306CAF782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1469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2016-11-23T05:43:00Z</dcterms:created>
  <dcterms:modified xsi:type="dcterms:W3CDTF">2016-11-28T07:37:00Z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506100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